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E00BF2" w:rsidRPr="00463C1A" w:rsidP="00E00BF2" w14:paraId="25CA1FEF" w14:textId="14FE4097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63C1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Дело </w:t>
      </w:r>
      <w:r w:rsidRPr="00463C1A">
        <w:rPr>
          <w:rFonts w:ascii="Times New Roman" w:eastAsia="Calibri" w:hAnsi="Times New Roman" w:cs="Times New Roman"/>
          <w:sz w:val="24"/>
          <w:szCs w:val="24"/>
          <w:lang w:eastAsia="ru-RU"/>
        </w:rPr>
        <w:t>№ 2</w:t>
      </w:r>
      <w:r w:rsidRPr="00463C1A" w:rsidR="001B68CD">
        <w:rPr>
          <w:rFonts w:ascii="Times New Roman" w:eastAsia="Calibri" w:hAnsi="Times New Roman" w:cs="Times New Roman"/>
          <w:sz w:val="24"/>
          <w:szCs w:val="24"/>
          <w:lang w:eastAsia="ru-RU"/>
        </w:rPr>
        <w:t>-</w:t>
      </w:r>
      <w:r w:rsidRPr="00463C1A" w:rsidR="00082263">
        <w:rPr>
          <w:rFonts w:ascii="Times New Roman" w:eastAsia="Calibri" w:hAnsi="Times New Roman" w:cs="Times New Roman"/>
          <w:sz w:val="24"/>
          <w:szCs w:val="24"/>
          <w:lang w:eastAsia="ru-RU"/>
        </w:rPr>
        <w:t>30</w:t>
      </w:r>
      <w:r w:rsidRPr="00463C1A" w:rsidR="007248A2">
        <w:rPr>
          <w:rFonts w:ascii="Times New Roman" w:eastAsia="Calibri" w:hAnsi="Times New Roman" w:cs="Times New Roman"/>
          <w:sz w:val="24"/>
          <w:szCs w:val="24"/>
          <w:lang w:eastAsia="ru-RU"/>
        </w:rPr>
        <w:t>84</w:t>
      </w:r>
      <w:r w:rsidRPr="00463C1A">
        <w:rPr>
          <w:rFonts w:ascii="Times New Roman" w:eastAsia="Calibri" w:hAnsi="Times New Roman" w:cs="Times New Roman"/>
          <w:sz w:val="24"/>
          <w:szCs w:val="24"/>
          <w:lang w:eastAsia="ru-RU"/>
        </w:rPr>
        <w:t>-200</w:t>
      </w:r>
      <w:r w:rsidRPr="00463C1A" w:rsidR="00BD0AD7">
        <w:rPr>
          <w:rFonts w:ascii="Times New Roman" w:eastAsia="Calibri" w:hAnsi="Times New Roman" w:cs="Times New Roman"/>
          <w:sz w:val="24"/>
          <w:szCs w:val="24"/>
          <w:lang w:eastAsia="ru-RU"/>
        </w:rPr>
        <w:t>2</w:t>
      </w:r>
      <w:r w:rsidRPr="00463C1A">
        <w:rPr>
          <w:rFonts w:ascii="Times New Roman" w:eastAsia="Calibri" w:hAnsi="Times New Roman" w:cs="Times New Roman"/>
          <w:sz w:val="24"/>
          <w:szCs w:val="24"/>
          <w:lang w:eastAsia="ru-RU"/>
        </w:rPr>
        <w:t>/202</w:t>
      </w:r>
      <w:r w:rsidRPr="00463C1A" w:rsidR="00CA0A19">
        <w:rPr>
          <w:rFonts w:ascii="Times New Roman" w:eastAsia="Calibri" w:hAnsi="Times New Roman" w:cs="Times New Roman"/>
          <w:sz w:val="24"/>
          <w:szCs w:val="24"/>
          <w:lang w:eastAsia="ru-RU"/>
        </w:rPr>
        <w:t>6</w:t>
      </w:r>
    </w:p>
    <w:p w:rsidR="0052682B" w:rsidRPr="00463C1A" w:rsidP="0052682B" w14:paraId="04E561C0" w14:textId="77777777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63C1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РЕШЕНИЕ</w:t>
      </w:r>
    </w:p>
    <w:p w:rsidR="0052682B" w:rsidRPr="00463C1A" w:rsidP="0052682B" w14:paraId="6EE3A643" w14:textId="77777777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63C1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Именем Российской Федерации</w:t>
      </w:r>
    </w:p>
    <w:p w:rsidR="0052682B" w:rsidRPr="00463C1A" w:rsidP="0052682B" w14:paraId="2E6E5C4A" w14:textId="77777777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63C1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(резолютивная часть)</w:t>
      </w:r>
    </w:p>
    <w:p w:rsidR="00E00BF2" w:rsidRPr="00463C1A" w:rsidP="00E00BF2" w14:paraId="0769A2D4" w14:textId="77777777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E00BF2" w:rsidRPr="00463C1A" w:rsidP="00E00BF2" w14:paraId="7A985CFA" w14:textId="7F0B933D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63C1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7 октября</w:t>
      </w:r>
      <w:r w:rsidRPr="00463C1A" w:rsidR="00CA0A1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463C1A" w:rsidR="005C26F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202</w:t>
      </w:r>
      <w:r w:rsidRPr="00463C1A" w:rsidR="00CA0A1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</w:t>
      </w:r>
      <w:r w:rsidRPr="00463C1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года</w:t>
      </w:r>
      <w:r w:rsidRPr="00463C1A" w:rsidR="00177A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</w:t>
      </w:r>
      <w:r w:rsidRPr="00463C1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                                 </w:t>
      </w:r>
      <w:r w:rsidRPr="00463C1A" w:rsidR="004F265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</w:t>
      </w:r>
      <w:r w:rsidRPr="00463C1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</w:t>
      </w:r>
      <w:r w:rsidRPr="00463C1A" w:rsidR="0008226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</w:t>
      </w:r>
      <w:r w:rsidRPr="00463C1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г. Нефтеюганск</w:t>
      </w:r>
    </w:p>
    <w:p w:rsidR="00E00BF2" w:rsidRPr="00463C1A" w:rsidP="00E00BF2" w14:paraId="4233EB57" w14:textId="7777777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0BF2" w:rsidRPr="00463C1A" w:rsidP="00E00BF2" w14:paraId="5CD840A5" w14:textId="378AEF9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463C1A">
        <w:rPr>
          <w:rFonts w:ascii="Times New Roman" w:eastAsia="Calibri" w:hAnsi="Times New Roman" w:cs="Times New Roman"/>
          <w:sz w:val="24"/>
          <w:szCs w:val="24"/>
          <w:lang w:eastAsia="ru-RU"/>
        </w:rPr>
        <w:t>Мировой судья судебного участка № 3 Нефтеюганского</w:t>
      </w:r>
      <w:r w:rsidRPr="00463C1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судебного района Ханты-Мансийского автономного округа-Югры Агзямова Р.В.,</w:t>
      </w:r>
      <w:r w:rsidRPr="00463C1A" w:rsidR="00F34E1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463C1A" w:rsidR="000E7ED0">
        <w:rPr>
          <w:rFonts w:ascii="Times New Roman" w:eastAsia="Calibri" w:hAnsi="Times New Roman" w:cs="Times New Roman"/>
          <w:sz w:val="24"/>
          <w:szCs w:val="24"/>
          <w:lang w:eastAsia="ru-RU"/>
        </w:rPr>
        <w:t>и.о. мирового судьи судебного участка №</w:t>
      </w:r>
      <w:r w:rsidRPr="00463C1A" w:rsidR="00BD0AD7">
        <w:rPr>
          <w:rFonts w:ascii="Times New Roman" w:eastAsia="Calibri" w:hAnsi="Times New Roman" w:cs="Times New Roman"/>
          <w:sz w:val="24"/>
          <w:szCs w:val="24"/>
          <w:lang w:eastAsia="ru-RU"/>
        </w:rPr>
        <w:t>2</w:t>
      </w:r>
      <w:r w:rsidRPr="00463C1A" w:rsidR="000E7ED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Нефтеюганского судебного района Ханты-Мансийского автономного округа-Югры,</w:t>
      </w:r>
    </w:p>
    <w:p w:rsidR="00E00BF2" w:rsidRPr="00463C1A" w:rsidP="00E00BF2" w14:paraId="6F34E430" w14:textId="7346D7A8">
      <w:pPr>
        <w:spacing w:after="0" w:line="240" w:lineRule="auto"/>
        <w:ind w:firstLine="567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463C1A">
        <w:rPr>
          <w:rFonts w:ascii="Times New Roman" w:eastAsia="Calibri" w:hAnsi="Times New Roman" w:cs="Times New Roman"/>
          <w:sz w:val="24"/>
          <w:szCs w:val="24"/>
          <w:lang w:eastAsia="ru-RU"/>
        </w:rPr>
        <w:t>при секретаре судебного заседания Гильмияровой Г.Г.,</w:t>
      </w:r>
    </w:p>
    <w:p w:rsidR="00E00BF2" w:rsidRPr="00463C1A" w:rsidP="00E00BF2" w14:paraId="5B22F501" w14:textId="3ABA78A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463C1A">
        <w:rPr>
          <w:rFonts w:ascii="Times New Roman" w:eastAsia="Calibri" w:hAnsi="Times New Roman" w:cs="Times New Roman"/>
          <w:sz w:val="24"/>
          <w:szCs w:val="24"/>
          <w:lang w:eastAsia="ru-RU"/>
        </w:rPr>
        <w:t>рассмотрев в</w:t>
      </w:r>
      <w:r w:rsidRPr="00463C1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открытом судебном заседании гражданское дело по иску </w:t>
      </w:r>
      <w:r w:rsidRPr="00463C1A" w:rsidR="007248A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ООО МКК «ЦФГ» к </w:t>
      </w:r>
      <w:r w:rsidRPr="00463C1A" w:rsidR="007248A2">
        <w:rPr>
          <w:rFonts w:ascii="Times New Roman" w:eastAsia="Calibri" w:hAnsi="Times New Roman" w:cs="Times New Roman"/>
          <w:sz w:val="24"/>
          <w:szCs w:val="24"/>
          <w:lang w:eastAsia="ru-RU"/>
        </w:rPr>
        <w:t>Мелкозерову</w:t>
      </w:r>
      <w:r w:rsidRPr="00463C1A" w:rsidR="007248A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И</w:t>
      </w:r>
      <w:r w:rsidRPr="00463C1A" w:rsidR="00463C1A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  <w:r w:rsidRPr="00463C1A" w:rsidR="007248A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В</w:t>
      </w:r>
      <w:r w:rsidRPr="00463C1A" w:rsidR="00463C1A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  <w:r w:rsidRPr="00463C1A" w:rsidR="007248A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463C1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 взыскании задолженности по </w:t>
      </w:r>
      <w:r w:rsidRPr="00463C1A" w:rsidR="00082263">
        <w:rPr>
          <w:rFonts w:ascii="Times New Roman" w:eastAsia="Calibri" w:hAnsi="Times New Roman" w:cs="Times New Roman"/>
          <w:sz w:val="24"/>
          <w:szCs w:val="24"/>
          <w:lang w:eastAsia="ru-RU"/>
        </w:rPr>
        <w:t>до</w:t>
      </w:r>
      <w:r w:rsidRPr="00463C1A">
        <w:rPr>
          <w:rFonts w:ascii="Times New Roman" w:eastAsia="Calibri" w:hAnsi="Times New Roman" w:cs="Times New Roman"/>
          <w:sz w:val="24"/>
          <w:szCs w:val="24"/>
          <w:lang w:eastAsia="ru-RU"/>
        </w:rPr>
        <w:t>говору</w:t>
      </w:r>
      <w:r w:rsidRPr="00463C1A" w:rsidR="007248A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займа</w:t>
      </w:r>
      <w:r w:rsidRPr="00463C1A">
        <w:rPr>
          <w:rFonts w:ascii="Times New Roman" w:eastAsia="Calibri" w:hAnsi="Times New Roman" w:cs="Times New Roman"/>
          <w:sz w:val="24"/>
          <w:szCs w:val="24"/>
          <w:lang w:eastAsia="ru-RU"/>
        </w:rPr>
        <w:t>,</w:t>
      </w:r>
    </w:p>
    <w:p w:rsidR="00E00BF2" w:rsidRPr="00463C1A" w:rsidP="00E00BF2" w14:paraId="671E1308" w14:textId="3DDA92A7">
      <w:pPr>
        <w:widowControl w:val="0"/>
        <w:tabs>
          <w:tab w:val="left" w:pos="963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3C1A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руководствуясь ст.ст.194-199 Гражданского процессуального кодекса Р</w:t>
      </w:r>
      <w:r w:rsidRPr="00463C1A" w:rsidR="00177AB0">
        <w:rPr>
          <w:rFonts w:ascii="Times New Roman" w:eastAsia="Times New Roman" w:hAnsi="Times New Roman" w:cs="Times New Roman"/>
          <w:sz w:val="24"/>
          <w:szCs w:val="24"/>
          <w:lang w:eastAsia="ru-RU"/>
        </w:rPr>
        <w:t>оссийской Федерации</w:t>
      </w:r>
      <w:r w:rsidRPr="00463C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</w:p>
    <w:p w:rsidR="00E00BF2" w:rsidRPr="00463C1A" w:rsidP="00E00BF2" w14:paraId="07CD1AC9" w14:textId="77777777">
      <w:pPr>
        <w:widowControl w:val="0"/>
        <w:tabs>
          <w:tab w:val="left" w:pos="9637"/>
        </w:tabs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E00BF2" w:rsidRPr="00463C1A" w:rsidP="00E00BF2" w14:paraId="628954AE" w14:textId="08990033">
      <w:pPr>
        <w:widowControl w:val="0"/>
        <w:tabs>
          <w:tab w:val="left" w:pos="9637"/>
        </w:tabs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63C1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РЕШИЛ:</w:t>
      </w:r>
    </w:p>
    <w:p w:rsidR="00B22FA0" w:rsidRPr="00463C1A" w:rsidP="00E00BF2" w14:paraId="70A95215" w14:textId="77777777">
      <w:pPr>
        <w:widowControl w:val="0"/>
        <w:tabs>
          <w:tab w:val="left" w:pos="9637"/>
        </w:tabs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E00BF2" w:rsidRPr="00463C1A" w:rsidP="00E00BF2" w14:paraId="004ABAA2" w14:textId="611890E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3C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исковые требования </w:t>
      </w:r>
      <w:r w:rsidRPr="00463C1A" w:rsidR="007248A2">
        <w:rPr>
          <w:rFonts w:ascii="Times New Roman" w:eastAsia="Times New Roman" w:hAnsi="Times New Roman" w:cs="Times New Roman"/>
          <w:sz w:val="24"/>
          <w:szCs w:val="24"/>
          <w:lang w:eastAsia="ru-RU"/>
        </w:rPr>
        <w:t>ООО МКК «ЦФГ» к Мелкозерову Ивану Владимировичу о взыскании задолженности по договору займа</w:t>
      </w:r>
      <w:r w:rsidRPr="00463C1A" w:rsidR="00082263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463C1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удовлетворить</w:t>
      </w:r>
      <w:r w:rsidRPr="00463C1A" w:rsidR="00A82FEF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</w:p>
    <w:p w:rsidR="00082263" w:rsidRPr="00463C1A" w:rsidP="00FD4D78" w14:paraId="04F22A4F" w14:textId="294C6F6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3C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Взыскать с </w:t>
      </w:r>
      <w:r w:rsidRPr="00463C1A" w:rsidR="007248A2">
        <w:rPr>
          <w:rFonts w:ascii="Times New Roman" w:eastAsia="Calibri" w:hAnsi="Times New Roman" w:cs="Times New Roman"/>
          <w:sz w:val="24"/>
          <w:szCs w:val="24"/>
          <w:lang w:eastAsia="ru-RU"/>
        </w:rPr>
        <w:t>Мелкозерова</w:t>
      </w:r>
      <w:r w:rsidRPr="00463C1A" w:rsidR="007248A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И</w:t>
      </w:r>
      <w:r w:rsidRPr="00463C1A" w:rsidR="00463C1A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  <w:r w:rsidRPr="00463C1A" w:rsidR="007248A2">
        <w:rPr>
          <w:rFonts w:ascii="Times New Roman" w:eastAsia="Calibri" w:hAnsi="Times New Roman" w:cs="Times New Roman"/>
          <w:sz w:val="24"/>
          <w:szCs w:val="24"/>
          <w:lang w:eastAsia="ru-RU"/>
        </w:rPr>
        <w:t>В</w:t>
      </w:r>
      <w:r w:rsidRPr="00463C1A" w:rsidR="00463C1A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  <w:r w:rsidRPr="00463C1A" w:rsidR="007248A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463C1A">
        <w:rPr>
          <w:rFonts w:ascii="Times New Roman" w:eastAsia="Calibri" w:hAnsi="Times New Roman" w:cs="Times New Roman"/>
          <w:sz w:val="24"/>
          <w:szCs w:val="24"/>
          <w:lang w:eastAsia="ru-RU"/>
        </w:rPr>
        <w:t>(</w:t>
      </w:r>
      <w:r w:rsidRPr="00463C1A" w:rsidR="00BD0AD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паспорт </w:t>
      </w:r>
      <w:r w:rsidRPr="00463C1A" w:rsidR="00463C1A">
        <w:rPr>
          <w:rFonts w:ascii="Times New Roman" w:eastAsia="Calibri" w:hAnsi="Times New Roman" w:cs="Times New Roman"/>
          <w:sz w:val="24"/>
          <w:szCs w:val="24"/>
          <w:lang w:eastAsia="ru-RU"/>
        </w:rPr>
        <w:t>***</w:t>
      </w:r>
      <w:r w:rsidRPr="00463C1A" w:rsidR="00BD0AD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выдан </w:t>
      </w:r>
      <w:r w:rsidRPr="00463C1A" w:rsidR="007248A2">
        <w:rPr>
          <w:rFonts w:ascii="Times New Roman" w:eastAsia="Calibri" w:hAnsi="Times New Roman" w:cs="Times New Roman"/>
          <w:sz w:val="24"/>
          <w:szCs w:val="24"/>
          <w:lang w:eastAsia="ru-RU"/>
        </w:rPr>
        <w:t>01.02.2011</w:t>
      </w:r>
      <w:r w:rsidRPr="00463C1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463C1A" w:rsidR="007248A2">
        <w:rPr>
          <w:rFonts w:ascii="Times New Roman" w:eastAsia="Calibri" w:hAnsi="Times New Roman" w:cs="Times New Roman"/>
          <w:sz w:val="24"/>
          <w:szCs w:val="24"/>
          <w:lang w:eastAsia="ru-RU"/>
        </w:rPr>
        <w:t>Отделением УФМС России по Челябинской области</w:t>
      </w:r>
      <w:r w:rsidRPr="00463C1A" w:rsidR="00BD0AD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) </w:t>
      </w:r>
      <w:r w:rsidRPr="00463C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Pr="00463C1A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пользу</w:t>
      </w:r>
      <w:r w:rsidRPr="00463C1A" w:rsidR="001B68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63C1A" w:rsidR="007248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ООО МКК «ЦФГ» </w:t>
      </w:r>
      <w:r w:rsidRPr="00463C1A" w:rsidR="004532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(ИНН </w:t>
      </w:r>
      <w:r w:rsidRPr="00463C1A" w:rsidR="00463C1A">
        <w:rPr>
          <w:rFonts w:ascii="Times New Roman" w:eastAsia="Times New Roman" w:hAnsi="Times New Roman" w:cs="Times New Roman"/>
          <w:sz w:val="24"/>
          <w:szCs w:val="24"/>
          <w:lang w:eastAsia="ru-RU"/>
        </w:rPr>
        <w:t>***</w:t>
      </w:r>
      <w:r w:rsidRPr="00463C1A" w:rsidR="004532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r w:rsidRPr="00463C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задолженность по </w:t>
      </w:r>
      <w:r w:rsidRPr="00463C1A">
        <w:rPr>
          <w:rFonts w:ascii="Times New Roman" w:eastAsia="Calibri" w:hAnsi="Times New Roman" w:cs="Times New Roman"/>
          <w:sz w:val="24"/>
          <w:szCs w:val="24"/>
          <w:lang w:eastAsia="ru-RU"/>
        </w:rPr>
        <w:t>договору</w:t>
      </w:r>
      <w:r w:rsidRPr="00463C1A" w:rsidR="007248A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займа №Ц33НФ113522 от 22.08.2025</w:t>
      </w:r>
      <w:r w:rsidRPr="00463C1A" w:rsidR="002D6C9D">
        <w:rPr>
          <w:rFonts w:ascii="Times New Roman" w:eastAsia="Calibri" w:hAnsi="Times New Roman" w:cs="Times New Roman"/>
          <w:sz w:val="24"/>
          <w:szCs w:val="24"/>
          <w:lang w:eastAsia="ru-RU"/>
        </w:rPr>
        <w:t>,</w:t>
      </w:r>
      <w:r w:rsidRPr="00463C1A" w:rsidR="009851C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463C1A" w:rsidR="00CA0A19">
        <w:rPr>
          <w:rFonts w:ascii="Times New Roman" w:eastAsia="Calibri" w:hAnsi="Times New Roman" w:cs="Times New Roman"/>
          <w:sz w:val="24"/>
          <w:szCs w:val="24"/>
          <w:lang w:eastAsia="ru-RU"/>
        </w:rPr>
        <w:t>за</w:t>
      </w:r>
      <w:r w:rsidRPr="00463C1A" w:rsidR="00845F4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период с </w:t>
      </w:r>
      <w:r w:rsidRPr="00463C1A" w:rsidR="007248A2">
        <w:rPr>
          <w:rFonts w:ascii="Times New Roman" w:eastAsia="Calibri" w:hAnsi="Times New Roman" w:cs="Times New Roman"/>
          <w:sz w:val="24"/>
          <w:szCs w:val="24"/>
          <w:lang w:eastAsia="ru-RU"/>
        </w:rPr>
        <w:t>22.08.2025</w:t>
      </w:r>
      <w:r w:rsidRPr="00463C1A" w:rsidR="005B161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по </w:t>
      </w:r>
      <w:r w:rsidRPr="00463C1A" w:rsidR="007248A2">
        <w:rPr>
          <w:rFonts w:ascii="Times New Roman" w:eastAsia="Calibri" w:hAnsi="Times New Roman" w:cs="Times New Roman"/>
          <w:sz w:val="24"/>
          <w:szCs w:val="24"/>
          <w:lang w:eastAsia="ru-RU"/>
        </w:rPr>
        <w:t>22.01.2026</w:t>
      </w:r>
      <w:r w:rsidRPr="00463C1A" w:rsidR="00832A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63C1A" w:rsidR="004532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Pr="00463C1A" w:rsidR="007248A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размере 9940 ру</w:t>
      </w:r>
      <w:r w:rsidRPr="00463C1A" w:rsidR="004532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б., </w:t>
      </w:r>
      <w:r w:rsidRPr="00463C1A" w:rsidR="007248A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проценты за пользование займом в размере 12166,56 руб., неустойку в размере 675,38 руб.</w:t>
      </w:r>
      <w:r w:rsidRPr="00463C1A" w:rsidR="004532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 также расходы по оплате государственной пошлины в размере 4000 руб., всего взыскать </w:t>
      </w:r>
      <w:r w:rsidRPr="00463C1A" w:rsidR="007248A2">
        <w:rPr>
          <w:rFonts w:ascii="Times New Roman" w:eastAsia="Times New Roman" w:hAnsi="Times New Roman" w:cs="Times New Roman"/>
          <w:sz w:val="24"/>
          <w:szCs w:val="24"/>
          <w:lang w:eastAsia="ru-RU"/>
        </w:rPr>
        <w:t>26781,94</w:t>
      </w:r>
      <w:r w:rsidRPr="00463C1A" w:rsidR="004532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руб.</w:t>
      </w:r>
    </w:p>
    <w:p w:rsidR="0052682B" w:rsidRPr="00463C1A" w:rsidP="00FD4D78" w14:paraId="2118CDFD" w14:textId="770CF24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i/>
          <w:sz w:val="24"/>
          <w:szCs w:val="24"/>
          <w:lang w:eastAsia="ru-RU"/>
        </w:rPr>
      </w:pPr>
      <w:r w:rsidRPr="00463C1A">
        <w:rPr>
          <w:rFonts w:ascii="Times New Roman" w:eastAsia="Calibri" w:hAnsi="Times New Roman" w:cs="Times New Roman"/>
          <w:sz w:val="24"/>
          <w:szCs w:val="24"/>
          <w:lang w:eastAsia="ru-RU"/>
        </w:rPr>
        <w:t>Решение может быть обжаловано в течение месяца со дня принятия решения суда в окончательной форме в апелляционном порядке в Нефтеюганский районный суд Хан</w:t>
      </w:r>
      <w:r w:rsidRPr="00463C1A">
        <w:rPr>
          <w:rFonts w:ascii="Times New Roman" w:eastAsia="Calibri" w:hAnsi="Times New Roman" w:cs="Times New Roman"/>
          <w:sz w:val="24"/>
          <w:szCs w:val="24"/>
          <w:lang w:eastAsia="ru-RU"/>
        </w:rPr>
        <w:t>ты-Мансийского автономного округа – Югры с подачей жалобы через мирового судью, принявшего решение.</w:t>
      </w:r>
    </w:p>
    <w:p w:rsidR="0052682B" w:rsidRPr="00463C1A" w:rsidP="0052682B" w14:paraId="4FA32585" w14:textId="7777777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463C1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Лица, участвующие в деле, их представители могут обратиться </w:t>
      </w:r>
      <w:r w:rsidRPr="00463C1A">
        <w:rPr>
          <w:rFonts w:ascii="Times New Roman" w:eastAsia="Calibri" w:hAnsi="Times New Roman" w:cs="Times New Roman"/>
          <w:sz w:val="24"/>
          <w:szCs w:val="24"/>
          <w:lang w:eastAsia="ru-RU"/>
        </w:rPr>
        <w:t>к мировому судье</w:t>
      </w:r>
      <w:r w:rsidRPr="00463C1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с заявлением о составлении мотивированного решения суда: 1) в течение трех дней</w:t>
      </w:r>
      <w:r w:rsidRPr="00463C1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со дня объявления резолютивной части решения суда, если лица, участвующие в деле, их представители присутствовали в судебном заседании; 2) в течение пятнадцати дней со дня объявления резолютивной части решения суда, если лица, участвующие в деле, их предс</w:t>
      </w:r>
      <w:r w:rsidRPr="00463C1A">
        <w:rPr>
          <w:rFonts w:ascii="Times New Roman" w:eastAsia="Calibri" w:hAnsi="Times New Roman" w:cs="Times New Roman"/>
          <w:sz w:val="24"/>
          <w:szCs w:val="24"/>
          <w:lang w:eastAsia="ru-RU"/>
        </w:rPr>
        <w:t>тавители не присутствовали в судебном заседании.</w:t>
      </w:r>
    </w:p>
    <w:p w:rsidR="0052682B" w:rsidRPr="00463C1A" w:rsidP="0052682B" w14:paraId="40E34B83" w14:textId="7777777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463C1A">
        <w:rPr>
          <w:rFonts w:ascii="Times New Roman" w:eastAsia="Calibri" w:hAnsi="Times New Roman" w:cs="Times New Roman"/>
          <w:sz w:val="24"/>
          <w:szCs w:val="24"/>
          <w:lang w:eastAsia="ru-RU"/>
        </w:rPr>
        <w:t>Мировой судья составляет мотивированное решение суда в течение десяти дней со дня поступления от лиц, участвующих в деле, их представителей заявления о составлении мотивированного решения суда.</w:t>
      </w:r>
    </w:p>
    <w:p w:rsidR="00B22FA0" w:rsidRPr="00463C1A" w:rsidP="00E00BF2" w14:paraId="3DE744DE" w14:textId="7777777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</w:p>
    <w:p w:rsidR="00463C1A" w:rsidRPr="00463C1A" w:rsidP="008A504E" w14:paraId="745A3EAB" w14:textId="77777777">
      <w:pPr>
        <w:spacing w:after="0" w:line="240" w:lineRule="auto"/>
        <w:ind w:firstLine="993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463C1A" w:rsidRPr="00463C1A" w:rsidP="008A504E" w14:paraId="4523232D" w14:textId="77777777">
      <w:pPr>
        <w:spacing w:after="0" w:line="240" w:lineRule="auto"/>
        <w:ind w:firstLine="993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E00BF2" w:rsidRPr="00463C1A" w:rsidP="008A504E" w14:paraId="6E6592FA" w14:textId="3496B32C">
      <w:pPr>
        <w:spacing w:after="0" w:line="240" w:lineRule="auto"/>
        <w:ind w:firstLine="993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463C1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Мировой судья </w:t>
      </w:r>
      <w:r w:rsidRPr="00463C1A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Pr="00463C1A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Pr="00463C1A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Pr="00463C1A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Pr="00463C1A"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 xml:space="preserve"> </w:t>
      </w:r>
      <w:r w:rsidRPr="00463C1A" w:rsidR="000E7ED0"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 xml:space="preserve"> Р.В.</w:t>
      </w:r>
      <w:r w:rsidRPr="00463C1A" w:rsidR="00B22FA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463C1A" w:rsidR="00B22FA0">
        <w:rPr>
          <w:rFonts w:ascii="Times New Roman" w:eastAsia="Calibri" w:hAnsi="Times New Roman" w:cs="Times New Roman"/>
          <w:sz w:val="24"/>
          <w:szCs w:val="24"/>
          <w:lang w:eastAsia="ru-RU"/>
        </w:rPr>
        <w:t>Агзямова</w:t>
      </w:r>
      <w:r w:rsidRPr="00463C1A" w:rsidR="00B22FA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</w:p>
    <w:p w:rsidR="000E7ED0" w:rsidRPr="00463C1A" w:rsidP="008A504E" w14:paraId="06333E13" w14:textId="77777777">
      <w:pPr>
        <w:spacing w:after="0" w:line="240" w:lineRule="auto"/>
        <w:ind w:firstLine="993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47498" w:rsidRPr="00463C1A" w:rsidP="0052682B" w14:paraId="4A94C51B" w14:textId="70095554">
      <w:pPr>
        <w:tabs>
          <w:tab w:val="left" w:pos="426"/>
        </w:tabs>
        <w:suppressAutoHyphens/>
        <w:spacing w:after="0" w:line="240" w:lineRule="auto"/>
        <w:ind w:left="-142" w:right="-58"/>
        <w:jc w:val="both"/>
        <w:rPr>
          <w:sz w:val="24"/>
          <w:szCs w:val="24"/>
        </w:rPr>
      </w:pPr>
    </w:p>
    <w:sectPr w:rsidSect="00E00BF2">
      <w:headerReference w:type="default" r:id="rId4"/>
      <w:pgSz w:w="11909" w:h="16834"/>
      <w:pgMar w:top="567" w:right="1134" w:bottom="567" w:left="1418" w:header="284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F4D44" w14:paraId="46956AB8" w14:textId="77777777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0BF2"/>
    <w:rsid w:val="000169EB"/>
    <w:rsid w:val="00041D7D"/>
    <w:rsid w:val="00047498"/>
    <w:rsid w:val="00082263"/>
    <w:rsid w:val="000A5ECF"/>
    <w:rsid w:val="000B6B50"/>
    <w:rsid w:val="000D2DD2"/>
    <w:rsid w:val="000D57CE"/>
    <w:rsid w:val="000E6239"/>
    <w:rsid w:val="000E7ED0"/>
    <w:rsid w:val="0014370F"/>
    <w:rsid w:val="00177AB0"/>
    <w:rsid w:val="001846CE"/>
    <w:rsid w:val="001B68CD"/>
    <w:rsid w:val="001E31CA"/>
    <w:rsid w:val="002920D8"/>
    <w:rsid w:val="002D6C9D"/>
    <w:rsid w:val="00325F64"/>
    <w:rsid w:val="00345DA2"/>
    <w:rsid w:val="003A3CF1"/>
    <w:rsid w:val="003F5E35"/>
    <w:rsid w:val="0045326C"/>
    <w:rsid w:val="00463C1A"/>
    <w:rsid w:val="0047330C"/>
    <w:rsid w:val="004F2653"/>
    <w:rsid w:val="00500E3A"/>
    <w:rsid w:val="00523859"/>
    <w:rsid w:val="0052682B"/>
    <w:rsid w:val="0059743D"/>
    <w:rsid w:val="005B06A5"/>
    <w:rsid w:val="005B161B"/>
    <w:rsid w:val="005C26F6"/>
    <w:rsid w:val="005F3651"/>
    <w:rsid w:val="00600087"/>
    <w:rsid w:val="00610D0E"/>
    <w:rsid w:val="006539AA"/>
    <w:rsid w:val="006A35A0"/>
    <w:rsid w:val="006C4623"/>
    <w:rsid w:val="007248A2"/>
    <w:rsid w:val="00797C55"/>
    <w:rsid w:val="00827DA7"/>
    <w:rsid w:val="00832A00"/>
    <w:rsid w:val="00845F4A"/>
    <w:rsid w:val="008634A2"/>
    <w:rsid w:val="00875F66"/>
    <w:rsid w:val="00894343"/>
    <w:rsid w:val="008A504E"/>
    <w:rsid w:val="0093024E"/>
    <w:rsid w:val="009851CF"/>
    <w:rsid w:val="00A77654"/>
    <w:rsid w:val="00A82FEF"/>
    <w:rsid w:val="00A86958"/>
    <w:rsid w:val="00B22FA0"/>
    <w:rsid w:val="00B35871"/>
    <w:rsid w:val="00BD0AD7"/>
    <w:rsid w:val="00BF4D44"/>
    <w:rsid w:val="00C44D4F"/>
    <w:rsid w:val="00CA083F"/>
    <w:rsid w:val="00CA0A19"/>
    <w:rsid w:val="00CD743E"/>
    <w:rsid w:val="00CF4B04"/>
    <w:rsid w:val="00D23C10"/>
    <w:rsid w:val="00D5200D"/>
    <w:rsid w:val="00D66C43"/>
    <w:rsid w:val="00DE5339"/>
    <w:rsid w:val="00E00BF2"/>
    <w:rsid w:val="00E23D84"/>
    <w:rsid w:val="00E74A50"/>
    <w:rsid w:val="00E8126C"/>
    <w:rsid w:val="00EA3294"/>
    <w:rsid w:val="00F34E17"/>
    <w:rsid w:val="00F45EFC"/>
    <w:rsid w:val="00F52268"/>
    <w:rsid w:val="00F7397A"/>
    <w:rsid w:val="00FC66A7"/>
    <w:rsid w:val="00FD4D78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8EBB4EF6-05F8-4323-B8A4-908A762DAA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E00BF2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customStyle="1" w:styleId="a">
    <w:name w:val="Верхний колонтитул Знак"/>
    <w:basedOn w:val="DefaultParagraphFont"/>
    <w:link w:val="Header"/>
    <w:uiPriority w:val="99"/>
    <w:rsid w:val="00E00BF2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BalloonText">
    <w:name w:val="Balloon Text"/>
    <w:basedOn w:val="Normal"/>
    <w:link w:val="a0"/>
    <w:uiPriority w:val="99"/>
    <w:semiHidden/>
    <w:unhideWhenUsed/>
    <w:rsid w:val="00E74A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E74A5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